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64E73">
      <w:pPr>
        <w:rPr>
          <w:rFonts w:hint="eastAsia" w:ascii="宋体" w:hAnsi="宋体" w:eastAsia="宋体" w:cs="宋体"/>
          <w:b w:val="0"/>
          <w:bCs w:val="0"/>
          <w:color w:val="auto"/>
          <w:spacing w:val="1"/>
          <w:position w:val="17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附件：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6"/>
        <w:gridCol w:w="4706"/>
        <w:gridCol w:w="4708"/>
      </w:tblGrid>
      <w:tr w14:paraId="47223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4120" w:type="dxa"/>
            <w:gridSpan w:val="3"/>
          </w:tcPr>
          <w:p w14:paraId="5CA4E8EB">
            <w:pPr>
              <w:spacing w:before="1" w:line="218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/>
                <w:b/>
                <w:bCs/>
                <w:sz w:val="44"/>
                <w:szCs w:val="44"/>
                <w:lang w:val="en-US" w:eastAsia="zh-CN"/>
              </w:rPr>
              <w:t>达州机场建设有限责任公司达州甚高频台搬迁施工图设计报价表</w:t>
            </w:r>
          </w:p>
        </w:tc>
      </w:tr>
      <w:tr w14:paraId="42164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4706" w:type="dxa"/>
          </w:tcPr>
          <w:p w14:paraId="404C8510">
            <w:pPr>
              <w:spacing w:before="1" w:line="218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4706" w:type="dxa"/>
          </w:tcPr>
          <w:p w14:paraId="6245C509">
            <w:pPr>
              <w:spacing w:before="1" w:line="218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最高限价（万元）</w:t>
            </w:r>
          </w:p>
        </w:tc>
        <w:tc>
          <w:tcPr>
            <w:tcW w:w="4708" w:type="dxa"/>
          </w:tcPr>
          <w:p w14:paraId="74CD4374">
            <w:pPr>
              <w:spacing w:before="1" w:line="218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报价（万元）</w:t>
            </w:r>
          </w:p>
        </w:tc>
      </w:tr>
      <w:tr w14:paraId="0F27C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4706" w:type="dxa"/>
          </w:tcPr>
          <w:p w14:paraId="7547C033">
            <w:pPr>
              <w:spacing w:before="1" w:line="218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《达州机场建设有限责任公司达州甚高频台搬迁施工图设计》</w:t>
            </w:r>
          </w:p>
        </w:tc>
        <w:tc>
          <w:tcPr>
            <w:tcW w:w="4706" w:type="dxa"/>
          </w:tcPr>
          <w:p w14:paraId="52676D99">
            <w:pPr>
              <w:spacing w:before="1" w:line="218" w:lineRule="auto"/>
              <w:ind w:firstLine="1452" w:firstLineChars="600"/>
              <w:jc w:val="both"/>
              <w:rPr>
                <w:rFonts w:hint="default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2.99万元</w:t>
            </w:r>
          </w:p>
        </w:tc>
        <w:tc>
          <w:tcPr>
            <w:tcW w:w="4708" w:type="dxa"/>
          </w:tcPr>
          <w:p w14:paraId="1BB6AFE5">
            <w:pPr>
              <w:spacing w:before="1" w:line="218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1"/>
                <w:position w:val="17"/>
                <w:sz w:val="24"/>
                <w:szCs w:val="24"/>
                <w:vertAlign w:val="baseline"/>
                <w:lang w:val="en-US" w:eastAsia="zh-CN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</w:tbl>
    <w:p w14:paraId="3EB10A9C">
      <w:pPr>
        <w:spacing w:before="1" w:line="218" w:lineRule="auto"/>
        <w:ind w:left="50"/>
        <w:rPr>
          <w:rFonts w:hint="eastAsia" w:ascii="宋体" w:hAnsi="宋体" w:eastAsia="宋体" w:cs="宋体"/>
          <w:b w:val="0"/>
          <w:bCs w:val="0"/>
          <w:color w:val="auto"/>
          <w:spacing w:val="1"/>
          <w:position w:val="17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2A9EF184">
      <w:pPr>
        <w:spacing w:before="1" w:line="218" w:lineRule="auto"/>
        <w:ind w:left="50"/>
        <w:rPr>
          <w:rFonts w:hint="eastAsia" w:ascii="宋体" w:hAnsi="宋体" w:eastAsia="宋体" w:cs="宋体"/>
          <w:b w:val="0"/>
          <w:bCs w:val="0"/>
          <w:color w:val="auto"/>
          <w:spacing w:val="1"/>
          <w:position w:val="17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0F6B035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20CA2"/>
    <w:rsid w:val="23EA4D70"/>
    <w:rsid w:val="6436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pacing w:line="480" w:lineRule="auto"/>
    </w:pPr>
    <w:rPr>
      <w:rFonts w:ascii="Times New Roman" w:hAnsi="Times New Roman" w:eastAsia="宋体"/>
      <w:sz w:val="28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2022-04-21T06:57:00Z</dcterms:created>
  <dc:creator>Administrator</dc:creator>
  <cp:lastModifiedBy>沈洲州</cp:lastModifiedBy>
  <dcterms:modified xsi:type="dcterms:W3CDTF">2025-08-01T09:16:14Z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ABAD375C6E1A471F9C6173EF34CAE949</vt:lpwstr>
  </property>
  <property fmtid="{D5CDD505-2E9C-101B-9397-08002B2CF9AE}" pid="4" name="KSOTemplateDocerSaveRecord">
    <vt:lpwstr>eyJoZGlkIjoiOTI3NzA0NTI3YjllZWNhOWYyMjJlZTYyZTdkNTNhM2IiLCJ1c2VySWQiOiIxNjM5NDg1MDMxIn0=</vt:lpwstr>
  </property>
</Properties>
</file>